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39C1" w14:textId="42276B9A" w:rsidR="00A76219" w:rsidRDefault="00A76219" w:rsidP="00A76219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2606E" wp14:editId="7D57D8B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19225" cy="844777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cobranding_condens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4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F4925" w14:textId="018E10CE" w:rsidR="00A76219" w:rsidRDefault="00A76219" w:rsidP="00A76219">
      <w:pPr>
        <w:spacing w:after="0"/>
        <w:jc w:val="right"/>
      </w:pPr>
    </w:p>
    <w:p w14:paraId="4EB42D88" w14:textId="359E6BB7" w:rsidR="0017095B" w:rsidRDefault="00A76219" w:rsidP="00A76219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Care to Share Form</w:t>
      </w:r>
    </w:p>
    <w:p w14:paraId="19972D91" w14:textId="2E212398" w:rsidR="00A76219" w:rsidRDefault="00A76219" w:rsidP="00A76219">
      <w:pPr>
        <w:spacing w:after="0"/>
        <w:jc w:val="right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Updated July 2020</w:t>
      </w:r>
    </w:p>
    <w:p w14:paraId="485F4CAB" w14:textId="0B0D1CC8" w:rsidR="00A76219" w:rsidRDefault="00A76219" w:rsidP="00A76219">
      <w:pPr>
        <w:spacing w:after="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14:paraId="10863794" w14:textId="77777777" w:rsidR="00A76219" w:rsidRPr="007F3988" w:rsidRDefault="00A76219" w:rsidP="00A76219">
      <w:pPr>
        <w:rPr>
          <w:rFonts w:ascii="Arial" w:hAnsi="Arial" w:cs="Arial"/>
        </w:rPr>
      </w:pPr>
      <w:r>
        <w:rPr>
          <w:rFonts w:ascii="Arial" w:hAnsi="Arial" w:cs="Arial"/>
        </w:rPr>
        <w:t>Developing a</w:t>
      </w:r>
      <w:r w:rsidRPr="007F3988">
        <w:rPr>
          <w:rFonts w:ascii="Arial" w:hAnsi="Arial" w:cs="Arial"/>
        </w:rPr>
        <w:t xml:space="preserve"> system for communication </w:t>
      </w:r>
      <w:r>
        <w:rPr>
          <w:rFonts w:ascii="Arial" w:hAnsi="Arial" w:cs="Arial"/>
        </w:rPr>
        <w:t>/ documentation is critical to the health and</w:t>
      </w:r>
      <w:r w:rsidRPr="007F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well-being of any organization.</w:t>
      </w:r>
      <w:r w:rsidRPr="007F3988">
        <w:rPr>
          <w:rFonts w:ascii="Arial" w:hAnsi="Arial" w:cs="Arial"/>
        </w:rPr>
        <w:t xml:space="preserve"> </w:t>
      </w:r>
      <w:proofErr w:type="gramStart"/>
      <w:r w:rsidRPr="007F3988">
        <w:rPr>
          <w:rFonts w:ascii="Arial" w:hAnsi="Arial" w:cs="Arial"/>
        </w:rPr>
        <w:t>In order to</w:t>
      </w:r>
      <w:proofErr w:type="gramEnd"/>
      <w:r w:rsidRPr="007F3988">
        <w:rPr>
          <w:rFonts w:ascii="Arial" w:hAnsi="Arial" w:cs="Arial"/>
        </w:rPr>
        <w:t xml:space="preserve"> provide a systemized approach to communication</w:t>
      </w:r>
      <w:r>
        <w:rPr>
          <w:rFonts w:ascii="Arial" w:hAnsi="Arial" w:cs="Arial"/>
        </w:rPr>
        <w:t xml:space="preserve"> / documentation </w:t>
      </w:r>
      <w:r w:rsidRPr="007F3988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Wisconsin 4-H</w:t>
      </w:r>
      <w:r w:rsidRPr="007F3988">
        <w:rPr>
          <w:rFonts w:ascii="Arial" w:hAnsi="Arial" w:cs="Arial"/>
        </w:rPr>
        <w:t xml:space="preserve"> program, the Care to Share form was developed</w:t>
      </w:r>
      <w:r>
        <w:rPr>
          <w:rFonts w:ascii="Arial" w:hAnsi="Arial" w:cs="Arial"/>
        </w:rPr>
        <w:t xml:space="preserve"> as a simple tool that could be used by members, volunteers, parents and the general public</w:t>
      </w:r>
      <w:r w:rsidRPr="007F3988">
        <w:rPr>
          <w:rFonts w:ascii="Arial" w:hAnsi="Arial" w:cs="Arial"/>
        </w:rPr>
        <w:t xml:space="preserve">.  </w:t>
      </w:r>
    </w:p>
    <w:p w14:paraId="1115E446" w14:textId="36F281C2" w:rsidR="00A76219" w:rsidRDefault="00A76219" w:rsidP="00A762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When members, volunteers, parents or the general public have expressed an idea, opinion, suggestion or concern regarding the Wisconsin 4-H program, they should be encouraged to complete the “Care to Share” form to clearly document their thoughts or feelings. Copies of completed </w:t>
      </w:r>
      <w:r w:rsidRPr="007F3988">
        <w:rPr>
          <w:rFonts w:ascii="Arial" w:hAnsi="Arial" w:cs="Arial"/>
        </w:rPr>
        <w:t xml:space="preserve">forms </w:t>
      </w:r>
      <w:r>
        <w:rPr>
          <w:rFonts w:ascii="Arial" w:hAnsi="Arial" w:cs="Arial"/>
        </w:rPr>
        <w:t xml:space="preserve">should then be </w:t>
      </w:r>
      <w:r w:rsidRPr="007F3988">
        <w:rPr>
          <w:rFonts w:ascii="Arial" w:hAnsi="Arial" w:cs="Arial"/>
        </w:rPr>
        <w:t>distributed to the most appropriate group or individual for their consideration</w:t>
      </w:r>
      <w:r>
        <w:rPr>
          <w:rFonts w:ascii="Arial" w:hAnsi="Arial" w:cs="Arial"/>
        </w:rPr>
        <w:t>.</w:t>
      </w:r>
    </w:p>
    <w:p w14:paraId="1068B7EF" w14:textId="1C65181B" w:rsidR="00A76219" w:rsidRDefault="00A76219" w:rsidP="00A76219">
      <w:pPr>
        <w:spacing w:after="0"/>
        <w:rPr>
          <w:rFonts w:ascii="Arial" w:hAnsi="Arial" w:cs="Arial"/>
        </w:rPr>
      </w:pPr>
    </w:p>
    <w:p w14:paraId="6D5A73D6" w14:textId="5D5EC310" w:rsidR="00A76219" w:rsidRDefault="00A76219" w:rsidP="00A762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forms should be submitted to the local county 4-H Program Educator.</w:t>
      </w:r>
    </w:p>
    <w:p w14:paraId="176E1D79" w14:textId="766D6A91" w:rsidR="00A76219" w:rsidRDefault="00A76219" w:rsidP="00A76219">
      <w:pPr>
        <w:spacing w:after="0"/>
        <w:rPr>
          <w:rFonts w:ascii="Arial" w:hAnsi="Arial" w:cs="Arial"/>
        </w:rPr>
      </w:pPr>
    </w:p>
    <w:p w14:paraId="1E380E9B" w14:textId="77777777" w:rsidR="00A76219" w:rsidRPr="00A76219" w:rsidRDefault="00A76219" w:rsidP="00A7621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1: From your perspective, please describe the situation: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6219" w14:paraId="7F3163B0" w14:textId="77777777" w:rsidTr="00A76219">
        <w:tc>
          <w:tcPr>
            <w:tcW w:w="10790" w:type="dxa"/>
          </w:tcPr>
          <w:p w14:paraId="03581C6A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10C0C2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0E30E6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87E3AD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E1EB92" w14:textId="1389BA2B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ECAE6C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E1D11B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E32DCF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9EC11A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76FF6A" w14:textId="0B612A41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E9E450B" w14:textId="4C2C47EA" w:rsidR="00A76219" w:rsidRDefault="00A76219" w:rsidP="00A7621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9CFAA28" w14:textId="44A8D64B" w:rsidR="00A76219" w:rsidRDefault="00A76219" w:rsidP="00A7621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2: Describe the problem with the current situation: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6219" w14:paraId="383114AD" w14:textId="77777777" w:rsidTr="00A76219">
        <w:tc>
          <w:tcPr>
            <w:tcW w:w="10790" w:type="dxa"/>
          </w:tcPr>
          <w:p w14:paraId="7D3BF2A5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CAC073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40AA29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6767DE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1E5DA6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162F41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FFFD42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0EDA5F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3F8C44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FE798A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7FA9A9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FEA9D2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03BF2E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1D566F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16C284" w14:textId="31CA0B39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B3F898B" w14:textId="77777777" w:rsidR="00C03FBF" w:rsidRDefault="00C03FBF" w:rsidP="00A7621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C31DA7C" w14:textId="54577C11" w:rsidR="00A76219" w:rsidRDefault="00A76219" w:rsidP="00A7621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Section 3: Give your suggestion(s) for a possible 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6219" w14:paraId="69949D98" w14:textId="77777777" w:rsidTr="00A76219">
        <w:tc>
          <w:tcPr>
            <w:tcW w:w="10790" w:type="dxa"/>
          </w:tcPr>
          <w:p w14:paraId="03AF59E8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B05D6F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CC3F85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3BC9D9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D8499C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BAF24F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636987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641D46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1B18C7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1EABCD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C2D890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65857D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CC9AC9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276923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70859F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6C3A1A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6F6DE5" w14:textId="77777777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5B107F" w14:textId="35FDD209" w:rsidR="00A76219" w:rsidRDefault="00A76219" w:rsidP="00A762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5A05C7B" w14:textId="2991AC76" w:rsidR="00A76219" w:rsidRDefault="00A76219" w:rsidP="00A7621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BFA8AD5" w14:textId="3EF74F32" w:rsidR="00A85BA9" w:rsidRDefault="00A85BA9" w:rsidP="00A7621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Print: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A85BA9" w14:paraId="44C4B1BE" w14:textId="77777777" w:rsidTr="00A85BA9">
        <w:tc>
          <w:tcPr>
            <w:tcW w:w="10790" w:type="dxa"/>
            <w:gridSpan w:val="4"/>
          </w:tcPr>
          <w:p w14:paraId="193D9B34" w14:textId="77777777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completing form:</w:t>
            </w:r>
          </w:p>
          <w:p w14:paraId="725B4F49" w14:textId="77777777" w:rsidR="00A85BA9" w:rsidRDefault="00A85BA9" w:rsidP="00A76219">
            <w:pPr>
              <w:rPr>
                <w:rFonts w:ascii="Arial" w:hAnsi="Arial" w:cs="Arial"/>
              </w:rPr>
            </w:pPr>
          </w:p>
          <w:p w14:paraId="20ADC0A8" w14:textId="6B77EA10" w:rsidR="00A85BA9" w:rsidRDefault="00A85BA9" w:rsidP="00A76219">
            <w:pPr>
              <w:rPr>
                <w:rFonts w:ascii="Arial" w:hAnsi="Arial" w:cs="Arial"/>
              </w:rPr>
            </w:pPr>
          </w:p>
        </w:tc>
      </w:tr>
      <w:tr w:rsidR="00A85BA9" w14:paraId="5CF7AFCC" w14:textId="77777777" w:rsidTr="00A85BA9">
        <w:tc>
          <w:tcPr>
            <w:tcW w:w="10790" w:type="dxa"/>
            <w:gridSpan w:val="4"/>
          </w:tcPr>
          <w:p w14:paraId="34CA9884" w14:textId="77777777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14:paraId="390D2B40" w14:textId="77777777" w:rsidR="00A85BA9" w:rsidRDefault="00A85BA9" w:rsidP="00A76219">
            <w:pPr>
              <w:rPr>
                <w:rFonts w:ascii="Arial" w:hAnsi="Arial" w:cs="Arial"/>
              </w:rPr>
            </w:pPr>
          </w:p>
          <w:p w14:paraId="48E38F27" w14:textId="5B49CB68" w:rsidR="00A85BA9" w:rsidRDefault="00A85BA9" w:rsidP="00A76219">
            <w:pPr>
              <w:rPr>
                <w:rFonts w:ascii="Arial" w:hAnsi="Arial" w:cs="Arial"/>
              </w:rPr>
            </w:pPr>
          </w:p>
        </w:tc>
      </w:tr>
      <w:tr w:rsidR="00A85BA9" w14:paraId="573125B3" w14:textId="77777777" w:rsidTr="00261C9D">
        <w:tc>
          <w:tcPr>
            <w:tcW w:w="3596" w:type="dxa"/>
          </w:tcPr>
          <w:p w14:paraId="50470EE1" w14:textId="77777777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3ED27DA" w14:textId="77777777" w:rsidR="00A85BA9" w:rsidRDefault="00A85BA9" w:rsidP="00A76219">
            <w:pPr>
              <w:rPr>
                <w:rFonts w:ascii="Arial" w:hAnsi="Arial" w:cs="Arial"/>
              </w:rPr>
            </w:pPr>
          </w:p>
          <w:p w14:paraId="39ADB1C7" w14:textId="5112A913" w:rsidR="00A85BA9" w:rsidRDefault="00A85BA9" w:rsidP="00A7621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2"/>
          </w:tcPr>
          <w:p w14:paraId="5789E20E" w14:textId="1D6DDAC1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3597" w:type="dxa"/>
          </w:tcPr>
          <w:p w14:paraId="251FFCC7" w14:textId="1089FD6E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</w:tr>
      <w:tr w:rsidR="00A85BA9" w14:paraId="359EF878" w14:textId="77777777" w:rsidTr="008E7C04">
        <w:tc>
          <w:tcPr>
            <w:tcW w:w="5395" w:type="dxa"/>
            <w:gridSpan w:val="2"/>
          </w:tcPr>
          <w:p w14:paraId="62DF063D" w14:textId="77777777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14:paraId="79981E8A" w14:textId="77777777" w:rsidR="00A85BA9" w:rsidRDefault="00A85BA9" w:rsidP="00A76219">
            <w:pPr>
              <w:rPr>
                <w:rFonts w:ascii="Arial" w:hAnsi="Arial" w:cs="Arial"/>
              </w:rPr>
            </w:pPr>
          </w:p>
          <w:p w14:paraId="525D5D5A" w14:textId="20FF34C5" w:rsidR="00A85BA9" w:rsidRDefault="00A85BA9" w:rsidP="00A76219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2"/>
          </w:tcPr>
          <w:p w14:paraId="138021D7" w14:textId="02CCF4FB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A85BA9" w14:paraId="03C9DBB0" w14:textId="77777777" w:rsidTr="00A85BA9">
        <w:tc>
          <w:tcPr>
            <w:tcW w:w="10790" w:type="dxa"/>
            <w:gridSpan w:val="4"/>
          </w:tcPr>
          <w:p w14:paraId="0EB525BB" w14:textId="77777777" w:rsidR="00A85BA9" w:rsidRDefault="00A85BA9" w:rsidP="00A7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66BAFD65" w14:textId="77777777" w:rsidR="00A85BA9" w:rsidRDefault="00A85BA9" w:rsidP="00A76219">
            <w:pPr>
              <w:rPr>
                <w:rFonts w:ascii="Arial" w:hAnsi="Arial" w:cs="Arial"/>
              </w:rPr>
            </w:pPr>
          </w:p>
          <w:p w14:paraId="2EAED263" w14:textId="5675228A" w:rsidR="00A85BA9" w:rsidRDefault="00A85BA9" w:rsidP="00A76219">
            <w:pPr>
              <w:rPr>
                <w:rFonts w:ascii="Arial" w:hAnsi="Arial" w:cs="Arial"/>
              </w:rPr>
            </w:pPr>
          </w:p>
        </w:tc>
      </w:tr>
    </w:tbl>
    <w:p w14:paraId="6E42B553" w14:textId="2E97EFCC" w:rsidR="00A85BA9" w:rsidRDefault="00A85BA9" w:rsidP="00A76219">
      <w:pPr>
        <w:spacing w:after="0"/>
        <w:rPr>
          <w:rFonts w:ascii="Arial" w:hAnsi="Arial" w:cs="Arial"/>
        </w:rPr>
      </w:pPr>
    </w:p>
    <w:p w14:paraId="15D7325D" w14:textId="7BB3D7AC" w:rsidR="00A85BA9" w:rsidRDefault="00A85BA9" w:rsidP="00A76219">
      <w:pPr>
        <w:spacing w:after="0"/>
        <w:rPr>
          <w:rFonts w:ascii="Arial" w:hAnsi="Arial" w:cs="Arial"/>
        </w:rPr>
      </w:pPr>
    </w:p>
    <w:p w14:paraId="3D65E309" w14:textId="3C045F62" w:rsidR="00A85BA9" w:rsidRDefault="00A85BA9" w:rsidP="00A762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       ____________________________     __________________</w:t>
      </w:r>
    </w:p>
    <w:p w14:paraId="0ECC0ADF" w14:textId="2BB7E183" w:rsidR="00A85BA9" w:rsidRDefault="00A85BA9" w:rsidP="00A76219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 Name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Signature or Electronic Signature</w:t>
      </w:r>
      <w:r>
        <w:rPr>
          <w:rFonts w:ascii="Arial" w:hAnsi="Arial" w:cs="Arial"/>
          <w:i/>
          <w:iCs/>
          <w:vertAlign w:val="superscript"/>
        </w:rPr>
        <w:t xml:space="preserve">1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  <w:iCs/>
        </w:rPr>
        <w:t xml:space="preserve">  Date</w:t>
      </w:r>
    </w:p>
    <w:p w14:paraId="48532938" w14:textId="39611FE3" w:rsidR="00A85BA9" w:rsidRDefault="00A85BA9" w:rsidP="00A76219">
      <w:pPr>
        <w:spacing w:after="0"/>
        <w:rPr>
          <w:rFonts w:ascii="Arial" w:hAnsi="Arial" w:cs="Arial"/>
          <w:i/>
          <w:iCs/>
        </w:rPr>
      </w:pPr>
    </w:p>
    <w:p w14:paraId="5109AC96" w14:textId="77777777" w:rsidR="00A85BA9" w:rsidRPr="00E019A7" w:rsidRDefault="00A85BA9" w:rsidP="00A85BA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Pr="00E019A7">
        <w:rPr>
          <w:rFonts w:ascii="Calibri" w:hAnsi="Calibri"/>
          <w:sz w:val="16"/>
          <w:szCs w:val="16"/>
        </w:rPr>
        <w:t>US code to 7001 (a)(1):</w:t>
      </w:r>
    </w:p>
    <w:p w14:paraId="7B2EDA98" w14:textId="77777777" w:rsidR="00A85BA9" w:rsidRPr="00E019A7" w:rsidRDefault="00A85BA9" w:rsidP="00A85B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E019A7">
        <w:rPr>
          <w:rFonts w:ascii="Calibri" w:hAnsi="Calibri"/>
          <w:b/>
          <w:bCs/>
          <w:sz w:val="16"/>
          <w:szCs w:val="16"/>
        </w:rPr>
        <w:t xml:space="preserve">In </w:t>
      </w:r>
      <w:proofErr w:type="gramStart"/>
      <w:r w:rsidRPr="00E019A7">
        <w:rPr>
          <w:rFonts w:ascii="Calibri" w:hAnsi="Calibri"/>
          <w:b/>
          <w:bCs/>
          <w:sz w:val="16"/>
          <w:szCs w:val="16"/>
        </w:rPr>
        <w:t>general</w:t>
      </w:r>
      <w:proofErr w:type="gramEnd"/>
      <w:r w:rsidRPr="00E019A7">
        <w:rPr>
          <w:rFonts w:ascii="Calibri" w:hAnsi="Calibri"/>
          <w:b/>
          <w:bCs/>
          <w:sz w:val="16"/>
          <w:szCs w:val="16"/>
        </w:rPr>
        <w:t xml:space="preserve"> </w:t>
      </w:r>
      <w:r w:rsidRPr="00E019A7">
        <w:rPr>
          <w:rFonts w:ascii="Calibri" w:hAnsi="Calibri"/>
          <w:sz w:val="16"/>
          <w:szCs w:val="16"/>
        </w:rPr>
        <w:t xml:space="preserve">Notwithstanding any statute, regulation, or other rule of law (other than this subchapter and subchapter II), with respect to any transaction in or affecting interstate or foreign commerce – </w:t>
      </w:r>
    </w:p>
    <w:p w14:paraId="5E11196F" w14:textId="49BC2CD2" w:rsidR="00A85BA9" w:rsidRPr="00A85BA9" w:rsidRDefault="00A85BA9" w:rsidP="00A85BA9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16"/>
          <w:szCs w:val="16"/>
        </w:rPr>
      </w:pPr>
      <w:r w:rsidRPr="00A85BA9">
        <w:rPr>
          <w:rFonts w:ascii="Calibri" w:hAnsi="Calibri"/>
          <w:sz w:val="16"/>
          <w:szCs w:val="16"/>
        </w:rPr>
        <w:t xml:space="preserve">a signature, contract, or other record relating to such transaction may not be denied legal effect, validity, or enforceability solely because it is in electronic </w:t>
      </w:r>
      <w:proofErr w:type="gramStart"/>
      <w:r w:rsidRPr="00A85BA9">
        <w:rPr>
          <w:rFonts w:ascii="Calibri" w:hAnsi="Calibri"/>
          <w:sz w:val="16"/>
          <w:szCs w:val="16"/>
        </w:rPr>
        <w:t>form;</w:t>
      </w:r>
      <w:proofErr w:type="gramEnd"/>
    </w:p>
    <w:p w14:paraId="7424FAF3" w14:textId="7FFCE538" w:rsidR="00A85BA9" w:rsidRDefault="00A85BA9" w:rsidP="00A85BA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iCs/>
          <w:vertAlign w:val="superscript"/>
        </w:rPr>
      </w:pPr>
    </w:p>
    <w:p w14:paraId="23F296BF" w14:textId="0F8C6C85" w:rsidR="00A85BA9" w:rsidRPr="00C03FBF" w:rsidRDefault="00A85BA9" w:rsidP="00C03FBF">
      <w:pPr>
        <w:rPr>
          <w:rFonts w:ascii="Calibri" w:eastAsia="Calibri" w:hAnsi="Calibri" w:cs="Calibri"/>
          <w:color w:val="494949"/>
          <w:sz w:val="16"/>
          <w:szCs w:val="16"/>
        </w:rPr>
      </w:pPr>
      <w:r w:rsidRPr="08796AF6">
        <w:rPr>
          <w:rFonts w:ascii="Calibri" w:eastAsia="Calibri" w:hAnsi="Calibri" w:cs="Calibri"/>
          <w:color w:val="494949"/>
          <w:sz w:val="16"/>
          <w:szCs w:val="16"/>
        </w:rPr>
        <w:t xml:space="preserve">The University of Wisconsin–Madison does not discriminate in its employment practices and programs and activities on a variety of bases including but not limited </w:t>
      </w:r>
      <w:proofErr w:type="gramStart"/>
      <w:r w:rsidRPr="08796AF6">
        <w:rPr>
          <w:rFonts w:ascii="Calibri" w:eastAsia="Calibri" w:hAnsi="Calibri" w:cs="Calibri"/>
          <w:color w:val="494949"/>
          <w:sz w:val="16"/>
          <w:szCs w:val="16"/>
        </w:rPr>
        <w:t>to:</w:t>
      </w:r>
      <w:proofErr w:type="gramEnd"/>
      <w:r w:rsidRPr="08796AF6">
        <w:rPr>
          <w:rFonts w:ascii="Calibri" w:eastAsia="Calibri" w:hAnsi="Calibri" w:cs="Calibri"/>
          <w:color w:val="494949"/>
          <w:sz w:val="16"/>
          <w:szCs w:val="16"/>
        </w:rPr>
        <w:t xml:space="preserve"> age, color, disability, national origin, race, or sex. For information on all covered bases, the names of the Title IX and Americans with Disabilities Act Coordinators, and the processes for how to file a complaint alleging discrimination, please contact the </w:t>
      </w:r>
      <w:hyperlink r:id="rId10">
        <w:r w:rsidRPr="08796AF6">
          <w:rPr>
            <w:rStyle w:val="Hyperlink"/>
            <w:rFonts w:ascii="Calibri" w:eastAsia="Calibri" w:hAnsi="Calibri" w:cs="Calibri"/>
            <w:color w:val="0479A8"/>
            <w:sz w:val="16"/>
            <w:szCs w:val="16"/>
          </w:rPr>
          <w:t>Office of Compliance</w:t>
        </w:r>
      </w:hyperlink>
      <w:r w:rsidRPr="08796AF6">
        <w:rPr>
          <w:rFonts w:ascii="Calibri" w:eastAsia="Calibri" w:hAnsi="Calibri" w:cs="Calibri"/>
          <w:color w:val="0479A8"/>
          <w:sz w:val="16"/>
          <w:szCs w:val="16"/>
        </w:rPr>
        <w:t>,</w:t>
      </w:r>
      <w:r w:rsidRPr="08796AF6">
        <w:rPr>
          <w:rFonts w:ascii="Calibri" w:eastAsia="Calibri" w:hAnsi="Calibri" w:cs="Calibri"/>
          <w:color w:val="494949"/>
          <w:sz w:val="16"/>
          <w:szCs w:val="16"/>
        </w:rPr>
        <w:t xml:space="preserve"> 361 Bascom Hall, 500 Lincoln Drive, Madison WI 53706, Voice 608-265-6018, (relay calls accepted); Email: </w:t>
      </w:r>
      <w:hyperlink r:id="rId11">
        <w:r w:rsidRPr="08796AF6">
          <w:rPr>
            <w:rStyle w:val="Hyperlink"/>
            <w:rFonts w:ascii="Calibri" w:eastAsia="Calibri" w:hAnsi="Calibri" w:cs="Calibri"/>
            <w:color w:val="0479A8"/>
            <w:sz w:val="16"/>
            <w:szCs w:val="16"/>
          </w:rPr>
          <w:t>uwcomplianceoffice@wisc.edu</w:t>
        </w:r>
      </w:hyperlink>
      <w:r w:rsidRPr="08796AF6">
        <w:rPr>
          <w:rFonts w:ascii="Calibri" w:eastAsia="Calibri" w:hAnsi="Calibri" w:cs="Calibri"/>
          <w:color w:val="0479A8"/>
          <w:sz w:val="16"/>
          <w:szCs w:val="16"/>
        </w:rPr>
        <w:t>.</w:t>
      </w:r>
      <w:r w:rsidRPr="08796AF6">
        <w:rPr>
          <w:rFonts w:ascii="Calibri" w:eastAsia="Calibri" w:hAnsi="Calibri" w:cs="Calibri"/>
          <w:color w:val="494949"/>
          <w:sz w:val="16"/>
          <w:szCs w:val="16"/>
        </w:rPr>
        <w:t xml:space="preserve"> © 2019 Board of Regents of the University of Wisconsin System</w:t>
      </w:r>
    </w:p>
    <w:sectPr w:rsidR="00A85BA9" w:rsidRPr="00C03FBF" w:rsidSect="00A7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3294"/>
    <w:multiLevelType w:val="hybridMultilevel"/>
    <w:tmpl w:val="37D08070"/>
    <w:lvl w:ilvl="0" w:tplc="4AD2AA34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9C6F40"/>
    <w:multiLevelType w:val="hybridMultilevel"/>
    <w:tmpl w:val="89B66ECA"/>
    <w:lvl w:ilvl="0" w:tplc="B8868EE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73782"/>
    <w:multiLevelType w:val="hybridMultilevel"/>
    <w:tmpl w:val="36363DE2"/>
    <w:lvl w:ilvl="0" w:tplc="CA803366">
      <w:start w:val="1"/>
      <w:numFmt w:val="decimal"/>
      <w:lvlText w:val="(%1)"/>
      <w:lvlJc w:val="left"/>
      <w:pPr>
        <w:ind w:left="1800" w:hanging="360"/>
      </w:pPr>
      <w:rPr>
        <w:rFonts w:ascii="Calibri" w:hAnsi="Calibri" w:cstheme="minorBidi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19"/>
    <w:rsid w:val="003120F5"/>
    <w:rsid w:val="004A2166"/>
    <w:rsid w:val="007712DB"/>
    <w:rsid w:val="00A76219"/>
    <w:rsid w:val="00A85BA9"/>
    <w:rsid w:val="00C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A005"/>
  <w15:chartTrackingRefBased/>
  <w15:docId w15:val="{B8BEB149-753A-48EB-B4F6-051C7AC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5B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wcomplianceoffice@wisc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ompliance.wisc.ed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DBD463C687F43B8C846643317B866" ma:contentTypeVersion="11" ma:contentTypeDescription="Create a new document." ma:contentTypeScope="" ma:versionID="dd7eae34e1edf391c8a6548cee7a148b">
  <xsd:schema xmlns:xsd="http://www.w3.org/2001/XMLSchema" xmlns:xs="http://www.w3.org/2001/XMLSchema" xmlns:p="http://schemas.microsoft.com/office/2006/metadata/properties" xmlns:ns3="30285989-b8b3-4f8a-bac3-64fe843db196" xmlns:ns4="3cc8ebc5-12d0-4408-af78-1407f8b302ae" targetNamespace="http://schemas.microsoft.com/office/2006/metadata/properties" ma:root="true" ma:fieldsID="875441ac2c882b61884c4501c61c5421" ns3:_="" ns4:_="">
    <xsd:import namespace="30285989-b8b3-4f8a-bac3-64fe843db196"/>
    <xsd:import namespace="3cc8ebc5-12d0-4408-af78-1407f8b30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85989-b8b3-4f8a-bac3-64fe843db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ebc5-12d0-4408-af78-1407f8b30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5508-E562-4A2F-8059-88D677C652B6}">
  <ds:schemaRefs>
    <ds:schemaRef ds:uri="http://purl.org/dc/elements/1.1/"/>
    <ds:schemaRef ds:uri="3cc8ebc5-12d0-4408-af78-1407f8b302ae"/>
    <ds:schemaRef ds:uri="http://schemas.microsoft.com/office/infopath/2007/PartnerControls"/>
    <ds:schemaRef ds:uri="30285989-b8b3-4f8a-bac3-64fe843db196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AA5144-8CAE-4FA5-9051-769F7BC1B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38D98-5F87-4D30-B1A4-8603A255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85989-b8b3-4f8a-bac3-64fe843db196"/>
    <ds:schemaRef ds:uri="3cc8ebc5-12d0-4408-af78-1407f8b30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1FB4F-6368-4DBB-A91E-0658E66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PINE</dc:creator>
  <cp:keywords/>
  <dc:description/>
  <cp:lastModifiedBy>LAURA PINE</cp:lastModifiedBy>
  <cp:revision>2</cp:revision>
  <dcterms:created xsi:type="dcterms:W3CDTF">2020-07-31T17:12:00Z</dcterms:created>
  <dcterms:modified xsi:type="dcterms:W3CDTF">2020-07-31T17:12:00Z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0x01010029EDBD463C687F43B8C846643317B866</vt:lpwstr>
  </property>
</Properties>
</file>